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4E" w:rsidRPr="00975F53" w:rsidRDefault="00E9554E" w:rsidP="00E9554E">
      <w:pPr>
        <w:jc w:val="center"/>
        <w:rPr>
          <w:sz w:val="44"/>
          <w:szCs w:val="44"/>
        </w:rPr>
      </w:pPr>
      <w:r w:rsidRPr="00975F53">
        <w:rPr>
          <w:rFonts w:hint="eastAsia"/>
          <w:sz w:val="44"/>
          <w:szCs w:val="44"/>
        </w:rPr>
        <w:t>江西省投资集团公司</w:t>
      </w:r>
      <w:r w:rsidRPr="00975F53">
        <w:rPr>
          <w:rFonts w:hint="eastAsia"/>
          <w:sz w:val="44"/>
          <w:szCs w:val="44"/>
        </w:rPr>
        <w:t>2016</w:t>
      </w:r>
      <w:r w:rsidRPr="00975F53">
        <w:rPr>
          <w:rFonts w:hint="eastAsia"/>
          <w:sz w:val="44"/>
          <w:szCs w:val="44"/>
        </w:rPr>
        <w:t>年度部门决</w:t>
      </w:r>
      <w:r w:rsidR="00975F53">
        <w:rPr>
          <w:rFonts w:hint="eastAsia"/>
          <w:sz w:val="44"/>
          <w:szCs w:val="44"/>
        </w:rPr>
        <w:t>算</w:t>
      </w:r>
    </w:p>
    <w:p w:rsidR="00E9554E" w:rsidRDefault="00E9554E" w:rsidP="00E9554E"/>
    <w:p w:rsidR="00E9554E" w:rsidRPr="00307B47" w:rsidRDefault="00307B47" w:rsidP="00307B47">
      <w:pPr>
        <w:jc w:val="center"/>
        <w:rPr>
          <w:b/>
          <w:sz w:val="30"/>
          <w:szCs w:val="30"/>
        </w:rPr>
      </w:pPr>
      <w:r w:rsidRPr="00307B47">
        <w:rPr>
          <w:rFonts w:hint="eastAsia"/>
          <w:b/>
          <w:sz w:val="30"/>
          <w:szCs w:val="30"/>
        </w:rPr>
        <w:t>第一部分</w:t>
      </w:r>
      <w:r w:rsidRPr="00307B47">
        <w:rPr>
          <w:rFonts w:hint="eastAsia"/>
          <w:b/>
          <w:sz w:val="30"/>
          <w:szCs w:val="30"/>
        </w:rPr>
        <w:t xml:space="preserve"> </w:t>
      </w:r>
      <w:r w:rsidR="00E9554E" w:rsidRPr="00307B47">
        <w:rPr>
          <w:rFonts w:hint="eastAsia"/>
          <w:b/>
          <w:sz w:val="30"/>
          <w:szCs w:val="30"/>
        </w:rPr>
        <w:t>江西省投资集团公司概况</w:t>
      </w:r>
    </w:p>
    <w:p w:rsidR="00E9554E" w:rsidRPr="007A639A" w:rsidRDefault="007A639A" w:rsidP="007A639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E9554E" w:rsidRPr="007A639A">
        <w:rPr>
          <w:rFonts w:hint="eastAsia"/>
          <w:sz w:val="28"/>
          <w:szCs w:val="28"/>
        </w:rPr>
        <w:t>部门主要职责</w:t>
      </w:r>
    </w:p>
    <w:p w:rsidR="007A639A" w:rsidRPr="007A639A" w:rsidRDefault="00A206C6" w:rsidP="007A639A">
      <w:pPr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江西省投资集团公司</w:t>
      </w:r>
      <w:r w:rsidR="007A639A" w:rsidRPr="007A639A">
        <w:rPr>
          <w:rFonts w:hint="eastAsia"/>
          <w:sz w:val="28"/>
          <w:szCs w:val="28"/>
        </w:rPr>
        <w:t>是省政府授权投资主体和国有资产经营主体，主要职责是：经营省政府授权的江西省基础设施、基础产业项目的投资建设及高技术产业项目的投资和开发。</w:t>
      </w:r>
    </w:p>
    <w:p w:rsidR="00E9554E" w:rsidRPr="007A639A" w:rsidRDefault="007A639A" w:rsidP="007A639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E9554E" w:rsidRPr="007A639A">
        <w:rPr>
          <w:rFonts w:hint="eastAsia"/>
          <w:sz w:val="28"/>
          <w:szCs w:val="28"/>
        </w:rPr>
        <w:t>部门基本情况</w:t>
      </w:r>
    </w:p>
    <w:p w:rsidR="00E9554E" w:rsidRPr="00307B47" w:rsidRDefault="00E9554E" w:rsidP="00307B47">
      <w:pPr>
        <w:ind w:firstLineChars="200" w:firstLine="560"/>
        <w:rPr>
          <w:sz w:val="28"/>
          <w:szCs w:val="28"/>
        </w:rPr>
      </w:pPr>
      <w:r w:rsidRPr="00307B47">
        <w:rPr>
          <w:rFonts w:hint="eastAsia"/>
          <w:sz w:val="28"/>
          <w:szCs w:val="28"/>
        </w:rPr>
        <w:t>纳入本套部门决算汇编范围的单位共</w:t>
      </w:r>
      <w:r w:rsidRPr="00307B47">
        <w:rPr>
          <w:rFonts w:hint="eastAsia"/>
          <w:sz w:val="28"/>
          <w:szCs w:val="28"/>
        </w:rPr>
        <w:t>1</w:t>
      </w:r>
      <w:r w:rsidRPr="00307B47">
        <w:rPr>
          <w:rFonts w:hint="eastAsia"/>
          <w:sz w:val="28"/>
          <w:szCs w:val="28"/>
        </w:rPr>
        <w:t>个，即集团公司本级。</w:t>
      </w:r>
    </w:p>
    <w:p w:rsidR="00E9554E" w:rsidRPr="00307B47" w:rsidRDefault="00E9554E" w:rsidP="00307B47">
      <w:pPr>
        <w:ind w:firstLineChars="200" w:firstLine="560"/>
        <w:rPr>
          <w:sz w:val="28"/>
          <w:szCs w:val="28"/>
        </w:rPr>
      </w:pPr>
      <w:r w:rsidRPr="00307B47">
        <w:rPr>
          <w:rFonts w:hint="eastAsia"/>
          <w:sz w:val="28"/>
          <w:szCs w:val="28"/>
        </w:rPr>
        <w:t>本部门</w:t>
      </w:r>
      <w:r w:rsidRPr="00307B47">
        <w:rPr>
          <w:rFonts w:hint="eastAsia"/>
          <w:sz w:val="28"/>
          <w:szCs w:val="28"/>
        </w:rPr>
        <w:t>2016</w:t>
      </w:r>
      <w:r w:rsidRPr="00307B47">
        <w:rPr>
          <w:rFonts w:hint="eastAsia"/>
          <w:sz w:val="28"/>
          <w:szCs w:val="28"/>
        </w:rPr>
        <w:t>年年末编制人数为</w:t>
      </w:r>
      <w:r w:rsidRPr="00307B47">
        <w:rPr>
          <w:rFonts w:hint="eastAsia"/>
          <w:sz w:val="28"/>
          <w:szCs w:val="28"/>
        </w:rPr>
        <w:t>8</w:t>
      </w:r>
      <w:r w:rsidRPr="00307B47">
        <w:rPr>
          <w:rFonts w:hint="eastAsia"/>
          <w:sz w:val="28"/>
          <w:szCs w:val="28"/>
        </w:rPr>
        <w:t>人，其中行政编制</w:t>
      </w:r>
      <w:r w:rsidRPr="00307B47">
        <w:rPr>
          <w:rFonts w:hint="eastAsia"/>
          <w:sz w:val="28"/>
          <w:szCs w:val="28"/>
        </w:rPr>
        <w:t>1</w:t>
      </w:r>
      <w:r w:rsidRPr="00307B47">
        <w:rPr>
          <w:rFonts w:hint="eastAsia"/>
          <w:sz w:val="28"/>
          <w:szCs w:val="28"/>
        </w:rPr>
        <w:t>人，事业编制</w:t>
      </w:r>
      <w:r w:rsidRPr="00307B47">
        <w:rPr>
          <w:rFonts w:hint="eastAsia"/>
          <w:sz w:val="28"/>
          <w:szCs w:val="28"/>
        </w:rPr>
        <w:t>7</w:t>
      </w:r>
      <w:r w:rsidRPr="00307B47">
        <w:rPr>
          <w:rFonts w:hint="eastAsia"/>
          <w:sz w:val="28"/>
          <w:szCs w:val="28"/>
        </w:rPr>
        <w:t>人；年末实有人数</w:t>
      </w:r>
      <w:r w:rsidRPr="00307B47">
        <w:rPr>
          <w:rFonts w:hint="eastAsia"/>
          <w:sz w:val="28"/>
          <w:szCs w:val="28"/>
        </w:rPr>
        <w:t>8</w:t>
      </w:r>
      <w:r w:rsidRPr="00307B47">
        <w:rPr>
          <w:rFonts w:hint="eastAsia"/>
          <w:sz w:val="28"/>
          <w:szCs w:val="28"/>
        </w:rPr>
        <w:t>人，其中退休人员</w:t>
      </w:r>
      <w:r w:rsidRPr="00307B47">
        <w:rPr>
          <w:rFonts w:hint="eastAsia"/>
          <w:sz w:val="28"/>
          <w:szCs w:val="28"/>
        </w:rPr>
        <w:t>8</w:t>
      </w:r>
      <w:r w:rsidRPr="00307B47">
        <w:rPr>
          <w:rFonts w:hint="eastAsia"/>
          <w:sz w:val="28"/>
          <w:szCs w:val="28"/>
        </w:rPr>
        <w:t>人。</w:t>
      </w:r>
    </w:p>
    <w:p w:rsidR="00E9554E" w:rsidRPr="000303C2" w:rsidRDefault="00307B47" w:rsidP="00307B47">
      <w:pPr>
        <w:jc w:val="center"/>
        <w:rPr>
          <w:b/>
          <w:sz w:val="30"/>
          <w:szCs w:val="30"/>
        </w:rPr>
      </w:pPr>
      <w:r w:rsidRPr="000303C2">
        <w:rPr>
          <w:rFonts w:hint="eastAsia"/>
          <w:b/>
          <w:sz w:val="30"/>
          <w:szCs w:val="30"/>
        </w:rPr>
        <w:t>第二部分</w:t>
      </w:r>
      <w:r w:rsidRPr="000303C2">
        <w:rPr>
          <w:rFonts w:hint="eastAsia"/>
          <w:b/>
          <w:sz w:val="30"/>
          <w:szCs w:val="30"/>
        </w:rPr>
        <w:t xml:space="preserve"> </w:t>
      </w:r>
      <w:r w:rsidR="00E9554E" w:rsidRPr="000303C2">
        <w:rPr>
          <w:rFonts w:hint="eastAsia"/>
          <w:b/>
          <w:sz w:val="30"/>
          <w:szCs w:val="30"/>
        </w:rPr>
        <w:t>江西省投资集团公司</w:t>
      </w:r>
      <w:r w:rsidR="00E9554E" w:rsidRPr="000303C2">
        <w:rPr>
          <w:rFonts w:hint="eastAsia"/>
          <w:b/>
          <w:sz w:val="30"/>
          <w:szCs w:val="30"/>
        </w:rPr>
        <w:t>2016</w:t>
      </w:r>
      <w:r w:rsidR="00E9554E" w:rsidRPr="000303C2">
        <w:rPr>
          <w:rFonts w:hint="eastAsia"/>
          <w:b/>
          <w:sz w:val="30"/>
          <w:szCs w:val="30"/>
        </w:rPr>
        <w:t>年部门决算情况说明</w:t>
      </w:r>
    </w:p>
    <w:p w:rsidR="00E9554E" w:rsidRPr="000303C2" w:rsidRDefault="000303C2" w:rsidP="000303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E9554E" w:rsidRPr="000303C2">
        <w:rPr>
          <w:rFonts w:hint="eastAsia"/>
          <w:sz w:val="28"/>
          <w:szCs w:val="28"/>
        </w:rPr>
        <w:t>收入决算情况说明</w:t>
      </w:r>
    </w:p>
    <w:p w:rsidR="00E9554E" w:rsidRPr="00307B47" w:rsidRDefault="00E9554E" w:rsidP="00307B47">
      <w:pPr>
        <w:ind w:firstLineChars="200" w:firstLine="560"/>
        <w:rPr>
          <w:sz w:val="28"/>
          <w:szCs w:val="28"/>
        </w:rPr>
      </w:pPr>
      <w:r w:rsidRPr="00307B47">
        <w:rPr>
          <w:rFonts w:hint="eastAsia"/>
          <w:sz w:val="28"/>
          <w:szCs w:val="28"/>
        </w:rPr>
        <w:t>本部门</w:t>
      </w:r>
      <w:r w:rsidRPr="00307B47">
        <w:rPr>
          <w:rFonts w:hint="eastAsia"/>
          <w:sz w:val="28"/>
          <w:szCs w:val="28"/>
        </w:rPr>
        <w:t>2016</w:t>
      </w:r>
      <w:r w:rsidRPr="00307B47">
        <w:rPr>
          <w:rFonts w:hint="eastAsia"/>
          <w:sz w:val="28"/>
          <w:szCs w:val="28"/>
        </w:rPr>
        <w:t>年度收入总计</w:t>
      </w:r>
      <w:r w:rsidR="00784C43" w:rsidRPr="00307B47">
        <w:rPr>
          <w:rFonts w:hint="eastAsia"/>
          <w:sz w:val="28"/>
          <w:szCs w:val="28"/>
        </w:rPr>
        <w:t>48.92</w:t>
      </w:r>
      <w:r w:rsidRPr="00307B47">
        <w:rPr>
          <w:rFonts w:hint="eastAsia"/>
          <w:sz w:val="28"/>
          <w:szCs w:val="28"/>
        </w:rPr>
        <w:t>万元，其中上年结余结转为零元</w:t>
      </w:r>
      <w:r w:rsidR="00615503">
        <w:rPr>
          <w:rFonts w:hint="eastAsia"/>
          <w:sz w:val="28"/>
          <w:szCs w:val="28"/>
        </w:rPr>
        <w:t>；</w:t>
      </w:r>
      <w:r w:rsidRPr="00307B47">
        <w:rPr>
          <w:rFonts w:hint="eastAsia"/>
          <w:sz w:val="28"/>
          <w:szCs w:val="28"/>
        </w:rPr>
        <w:t>本年收入合计为</w:t>
      </w:r>
      <w:r w:rsidR="00784C43" w:rsidRPr="00307B47">
        <w:rPr>
          <w:rFonts w:hint="eastAsia"/>
          <w:sz w:val="28"/>
          <w:szCs w:val="28"/>
        </w:rPr>
        <w:t>48.92</w:t>
      </w:r>
      <w:r w:rsidRPr="00307B47">
        <w:rPr>
          <w:rFonts w:hint="eastAsia"/>
          <w:sz w:val="28"/>
          <w:szCs w:val="28"/>
        </w:rPr>
        <w:t>万元，较上年增长</w:t>
      </w:r>
      <w:r w:rsidR="00784C43" w:rsidRPr="00307B47">
        <w:rPr>
          <w:rFonts w:hint="eastAsia"/>
          <w:sz w:val="28"/>
          <w:szCs w:val="28"/>
        </w:rPr>
        <w:t>8.25</w:t>
      </w:r>
      <w:r w:rsidRPr="00307B47">
        <w:rPr>
          <w:rFonts w:hint="eastAsia"/>
          <w:sz w:val="28"/>
          <w:szCs w:val="28"/>
        </w:rPr>
        <w:t>%</w:t>
      </w:r>
      <w:r w:rsidR="009E5259" w:rsidRPr="00307B47">
        <w:rPr>
          <w:rFonts w:hint="eastAsia"/>
          <w:sz w:val="28"/>
          <w:szCs w:val="28"/>
        </w:rPr>
        <w:t>，</w:t>
      </w:r>
      <w:r w:rsidR="0055771C" w:rsidRPr="00307B47">
        <w:rPr>
          <w:rFonts w:hint="eastAsia"/>
          <w:sz w:val="28"/>
          <w:szCs w:val="28"/>
        </w:rPr>
        <w:t>增长的原因为退休人员退休金及津补贴标准的提高</w:t>
      </w:r>
      <w:r w:rsidR="009E5259" w:rsidRPr="00307B47">
        <w:rPr>
          <w:rFonts w:hint="eastAsia"/>
          <w:sz w:val="28"/>
          <w:szCs w:val="28"/>
        </w:rPr>
        <w:t>。</w:t>
      </w:r>
    </w:p>
    <w:p w:rsidR="009E5259" w:rsidRPr="00307B47" w:rsidRDefault="009E5259" w:rsidP="00307B47">
      <w:pPr>
        <w:ind w:firstLineChars="200" w:firstLine="560"/>
        <w:rPr>
          <w:sz w:val="28"/>
          <w:szCs w:val="28"/>
        </w:rPr>
      </w:pPr>
      <w:r w:rsidRPr="00307B47">
        <w:rPr>
          <w:rFonts w:hint="eastAsia"/>
          <w:sz w:val="28"/>
          <w:szCs w:val="28"/>
        </w:rPr>
        <w:t>本年收入的具体构成为：财政拨款收人</w:t>
      </w:r>
      <w:r w:rsidR="00A206C6">
        <w:rPr>
          <w:rFonts w:hint="eastAsia"/>
          <w:sz w:val="28"/>
          <w:szCs w:val="28"/>
        </w:rPr>
        <w:t>48.92</w:t>
      </w:r>
      <w:r w:rsidRPr="00307B47">
        <w:rPr>
          <w:rFonts w:hint="eastAsia"/>
          <w:sz w:val="28"/>
          <w:szCs w:val="28"/>
        </w:rPr>
        <w:t>万元，占</w:t>
      </w:r>
      <w:r w:rsidRPr="00307B47">
        <w:rPr>
          <w:rFonts w:hint="eastAsia"/>
          <w:sz w:val="28"/>
          <w:szCs w:val="28"/>
        </w:rPr>
        <w:t>100%</w:t>
      </w:r>
      <w:r w:rsidR="00653FFA">
        <w:rPr>
          <w:rFonts w:hint="eastAsia"/>
          <w:sz w:val="28"/>
          <w:szCs w:val="28"/>
        </w:rPr>
        <w:t>；</w:t>
      </w:r>
      <w:r w:rsidRPr="00307B47">
        <w:rPr>
          <w:rFonts w:hint="eastAsia"/>
          <w:sz w:val="28"/>
          <w:szCs w:val="28"/>
        </w:rPr>
        <w:t>无其他收入。</w:t>
      </w:r>
    </w:p>
    <w:p w:rsidR="009E5259" w:rsidRPr="000303C2" w:rsidRDefault="000303C2" w:rsidP="000303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9E5259" w:rsidRPr="000303C2">
        <w:rPr>
          <w:rFonts w:hint="eastAsia"/>
          <w:sz w:val="28"/>
          <w:szCs w:val="28"/>
        </w:rPr>
        <w:t>支出决算情况说明</w:t>
      </w:r>
    </w:p>
    <w:p w:rsidR="009E5259" w:rsidRPr="00307B47" w:rsidRDefault="009E5259" w:rsidP="00307B47">
      <w:pPr>
        <w:ind w:firstLineChars="200" w:firstLine="560"/>
        <w:rPr>
          <w:sz w:val="28"/>
          <w:szCs w:val="28"/>
        </w:rPr>
      </w:pPr>
      <w:r w:rsidRPr="00307B47">
        <w:rPr>
          <w:rFonts w:hint="eastAsia"/>
          <w:sz w:val="28"/>
          <w:szCs w:val="28"/>
        </w:rPr>
        <w:t>本部门</w:t>
      </w:r>
      <w:r w:rsidRPr="00307B47">
        <w:rPr>
          <w:rFonts w:hint="eastAsia"/>
          <w:sz w:val="28"/>
          <w:szCs w:val="28"/>
        </w:rPr>
        <w:t>2016</w:t>
      </w:r>
      <w:r w:rsidRPr="00307B47">
        <w:rPr>
          <w:rFonts w:hint="eastAsia"/>
          <w:sz w:val="28"/>
          <w:szCs w:val="28"/>
        </w:rPr>
        <w:t>年度支出总计</w:t>
      </w:r>
      <w:r w:rsidR="00784C43" w:rsidRPr="00307B47">
        <w:rPr>
          <w:rFonts w:hint="eastAsia"/>
          <w:sz w:val="28"/>
          <w:szCs w:val="28"/>
        </w:rPr>
        <w:t>48.92</w:t>
      </w:r>
      <w:r w:rsidRPr="00307B47">
        <w:rPr>
          <w:rFonts w:hint="eastAsia"/>
          <w:sz w:val="28"/>
          <w:szCs w:val="28"/>
        </w:rPr>
        <w:t>万元，其中本年支出合计</w:t>
      </w:r>
      <w:r w:rsidR="00784C43" w:rsidRPr="00307B47">
        <w:rPr>
          <w:rFonts w:hint="eastAsia"/>
          <w:sz w:val="28"/>
          <w:szCs w:val="28"/>
        </w:rPr>
        <w:t>48.92</w:t>
      </w:r>
      <w:r w:rsidRPr="00307B47">
        <w:rPr>
          <w:rFonts w:hint="eastAsia"/>
          <w:sz w:val="28"/>
          <w:szCs w:val="28"/>
        </w:rPr>
        <w:t>万元，较上年增长</w:t>
      </w:r>
      <w:r w:rsidR="0055771C" w:rsidRPr="00307B47">
        <w:rPr>
          <w:rFonts w:hint="eastAsia"/>
          <w:sz w:val="28"/>
          <w:szCs w:val="28"/>
        </w:rPr>
        <w:t>8.25</w:t>
      </w:r>
      <w:r w:rsidRPr="00307B47">
        <w:rPr>
          <w:rFonts w:hint="eastAsia"/>
          <w:sz w:val="28"/>
          <w:szCs w:val="28"/>
        </w:rPr>
        <w:t>%</w:t>
      </w:r>
      <w:r w:rsidRPr="00307B47">
        <w:rPr>
          <w:rFonts w:hint="eastAsia"/>
          <w:sz w:val="28"/>
          <w:szCs w:val="28"/>
        </w:rPr>
        <w:t>，</w:t>
      </w:r>
      <w:r w:rsidR="0055771C" w:rsidRPr="00307B47">
        <w:rPr>
          <w:rFonts w:hint="eastAsia"/>
          <w:sz w:val="28"/>
          <w:szCs w:val="28"/>
        </w:rPr>
        <w:t>增长的原因为退休人员退休金及津补贴标准的提高</w:t>
      </w:r>
      <w:r w:rsidRPr="00307B47">
        <w:rPr>
          <w:rFonts w:hint="eastAsia"/>
          <w:sz w:val="28"/>
          <w:szCs w:val="28"/>
        </w:rPr>
        <w:t>。</w:t>
      </w:r>
    </w:p>
    <w:p w:rsidR="009E5259" w:rsidRPr="00307B47" w:rsidRDefault="009E5259" w:rsidP="00307B47">
      <w:pPr>
        <w:ind w:firstLineChars="200" w:firstLine="560"/>
        <w:rPr>
          <w:sz w:val="28"/>
          <w:szCs w:val="28"/>
        </w:rPr>
      </w:pPr>
      <w:r w:rsidRPr="00307B47">
        <w:rPr>
          <w:rFonts w:hint="eastAsia"/>
          <w:sz w:val="28"/>
          <w:szCs w:val="28"/>
        </w:rPr>
        <w:t>本年支出的具体构成为：基本支出为万元，占</w:t>
      </w:r>
      <w:r w:rsidRPr="00307B47">
        <w:rPr>
          <w:rFonts w:hint="eastAsia"/>
          <w:sz w:val="28"/>
          <w:szCs w:val="28"/>
        </w:rPr>
        <w:t>100%</w:t>
      </w:r>
      <w:r w:rsidRPr="00307B47">
        <w:rPr>
          <w:rFonts w:hint="eastAsia"/>
          <w:sz w:val="28"/>
          <w:szCs w:val="28"/>
        </w:rPr>
        <w:t>，无其他支</w:t>
      </w:r>
      <w:r w:rsidRPr="00307B47">
        <w:rPr>
          <w:rFonts w:hint="eastAsia"/>
          <w:sz w:val="28"/>
          <w:szCs w:val="28"/>
        </w:rPr>
        <w:lastRenderedPageBreak/>
        <w:t>出。</w:t>
      </w:r>
    </w:p>
    <w:p w:rsidR="009E5259" w:rsidRPr="000303C2" w:rsidRDefault="000303C2" w:rsidP="000303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9E5259" w:rsidRPr="000303C2">
        <w:rPr>
          <w:rFonts w:hint="eastAsia"/>
          <w:sz w:val="28"/>
          <w:szCs w:val="28"/>
        </w:rPr>
        <w:t>财政拨款支出决算情况说明</w:t>
      </w:r>
    </w:p>
    <w:p w:rsidR="009E5259" w:rsidRPr="00307B47" w:rsidRDefault="009E5259" w:rsidP="00307B47">
      <w:pPr>
        <w:ind w:firstLineChars="200" w:firstLine="560"/>
        <w:rPr>
          <w:sz w:val="28"/>
          <w:szCs w:val="28"/>
        </w:rPr>
      </w:pPr>
      <w:r w:rsidRPr="00307B47">
        <w:rPr>
          <w:rFonts w:hint="eastAsia"/>
          <w:sz w:val="28"/>
          <w:szCs w:val="28"/>
        </w:rPr>
        <w:t>本部门</w:t>
      </w:r>
      <w:r w:rsidRPr="00307B47">
        <w:rPr>
          <w:rFonts w:hint="eastAsia"/>
          <w:sz w:val="28"/>
          <w:szCs w:val="28"/>
        </w:rPr>
        <w:t>2016</w:t>
      </w:r>
      <w:r w:rsidRPr="00307B47">
        <w:rPr>
          <w:rFonts w:hint="eastAsia"/>
          <w:sz w:val="28"/>
          <w:szCs w:val="28"/>
        </w:rPr>
        <w:t>年度财政拨款支出年初预算为</w:t>
      </w:r>
      <w:r w:rsidRPr="00307B47">
        <w:rPr>
          <w:rFonts w:hint="eastAsia"/>
          <w:sz w:val="28"/>
          <w:szCs w:val="28"/>
        </w:rPr>
        <w:t>41.70</w:t>
      </w:r>
      <w:r w:rsidRPr="00307B47">
        <w:rPr>
          <w:rFonts w:hint="eastAsia"/>
          <w:sz w:val="28"/>
          <w:szCs w:val="28"/>
        </w:rPr>
        <w:t>万元，决算数为</w:t>
      </w:r>
      <w:r w:rsidRPr="00307B47">
        <w:rPr>
          <w:rFonts w:hint="eastAsia"/>
          <w:sz w:val="28"/>
          <w:szCs w:val="28"/>
        </w:rPr>
        <w:t>48.92</w:t>
      </w:r>
      <w:r w:rsidRPr="00307B47">
        <w:rPr>
          <w:rFonts w:hint="eastAsia"/>
          <w:sz w:val="28"/>
          <w:szCs w:val="28"/>
        </w:rPr>
        <w:t>万元，完成年初预算</w:t>
      </w:r>
      <w:r w:rsidRPr="00307B47">
        <w:rPr>
          <w:rFonts w:hint="eastAsia"/>
          <w:sz w:val="28"/>
          <w:szCs w:val="28"/>
        </w:rPr>
        <w:t>117.31%</w:t>
      </w:r>
      <w:r w:rsidRPr="00307B47">
        <w:rPr>
          <w:rFonts w:hint="eastAsia"/>
          <w:sz w:val="28"/>
          <w:szCs w:val="28"/>
        </w:rPr>
        <w:t>，超出</w:t>
      </w:r>
      <w:r w:rsidR="00653FFA">
        <w:rPr>
          <w:rFonts w:hint="eastAsia"/>
          <w:sz w:val="28"/>
          <w:szCs w:val="28"/>
        </w:rPr>
        <w:t>年初预算的</w:t>
      </w:r>
      <w:r w:rsidRPr="00307B47">
        <w:rPr>
          <w:rFonts w:hint="eastAsia"/>
          <w:sz w:val="28"/>
          <w:szCs w:val="28"/>
        </w:rPr>
        <w:t>部分为退休人员退休金及津补贴</w:t>
      </w:r>
      <w:r w:rsidR="00675098">
        <w:rPr>
          <w:rFonts w:hint="eastAsia"/>
          <w:sz w:val="28"/>
          <w:szCs w:val="28"/>
        </w:rPr>
        <w:t>标准提高</w:t>
      </w:r>
      <w:r w:rsidRPr="00307B47">
        <w:rPr>
          <w:rFonts w:hint="eastAsia"/>
          <w:sz w:val="28"/>
          <w:szCs w:val="28"/>
        </w:rPr>
        <w:t>而追加的</w:t>
      </w:r>
      <w:r w:rsidR="00784C43" w:rsidRPr="00307B47">
        <w:rPr>
          <w:rFonts w:hint="eastAsia"/>
          <w:sz w:val="28"/>
          <w:szCs w:val="28"/>
        </w:rPr>
        <w:t>支出。</w:t>
      </w:r>
    </w:p>
    <w:p w:rsidR="00784C43" w:rsidRPr="00307B47" w:rsidRDefault="00784C43" w:rsidP="00307B47">
      <w:pPr>
        <w:ind w:firstLineChars="200" w:firstLine="560"/>
        <w:rPr>
          <w:sz w:val="28"/>
          <w:szCs w:val="28"/>
        </w:rPr>
      </w:pPr>
      <w:r w:rsidRPr="00307B47">
        <w:rPr>
          <w:rFonts w:hint="eastAsia"/>
          <w:sz w:val="28"/>
          <w:szCs w:val="28"/>
        </w:rPr>
        <w:t>按功能分类科目分：</w:t>
      </w:r>
      <w:r w:rsidRPr="00307B47">
        <w:rPr>
          <w:rFonts w:ascii="Calibri" w:eastAsia="宋体" w:hAnsi="Calibri" w:cs="Times New Roman" w:hint="eastAsia"/>
          <w:sz w:val="28"/>
          <w:szCs w:val="28"/>
        </w:rPr>
        <w:t>社会保障与就业支出</w:t>
      </w:r>
      <w:r w:rsidRPr="00307B47">
        <w:rPr>
          <w:rFonts w:hint="eastAsia"/>
          <w:sz w:val="28"/>
          <w:szCs w:val="28"/>
        </w:rPr>
        <w:t>年初预算为</w:t>
      </w:r>
      <w:r w:rsidRPr="00307B47">
        <w:rPr>
          <w:rFonts w:hint="eastAsia"/>
          <w:sz w:val="28"/>
          <w:szCs w:val="28"/>
        </w:rPr>
        <w:t>41.70</w:t>
      </w:r>
      <w:r w:rsidRPr="00307B47">
        <w:rPr>
          <w:rFonts w:hint="eastAsia"/>
          <w:sz w:val="28"/>
          <w:szCs w:val="28"/>
        </w:rPr>
        <w:t>万元，决算数为</w:t>
      </w:r>
      <w:r w:rsidRPr="00307B47">
        <w:rPr>
          <w:rFonts w:hint="eastAsia"/>
          <w:sz w:val="28"/>
          <w:szCs w:val="28"/>
        </w:rPr>
        <w:t>48.92</w:t>
      </w:r>
      <w:r w:rsidRPr="00307B47">
        <w:rPr>
          <w:rFonts w:hint="eastAsia"/>
          <w:sz w:val="28"/>
          <w:szCs w:val="28"/>
        </w:rPr>
        <w:t>万元，完成年初预算的</w:t>
      </w:r>
      <w:r w:rsidRPr="00307B47">
        <w:rPr>
          <w:rFonts w:hint="eastAsia"/>
          <w:sz w:val="28"/>
          <w:szCs w:val="28"/>
        </w:rPr>
        <w:t>117.30%</w:t>
      </w:r>
      <w:r w:rsidRPr="00307B47">
        <w:rPr>
          <w:rFonts w:hint="eastAsia"/>
          <w:sz w:val="28"/>
          <w:szCs w:val="28"/>
        </w:rPr>
        <w:t>；无其他支出。</w:t>
      </w:r>
    </w:p>
    <w:p w:rsidR="00784C43" w:rsidRPr="00307B47" w:rsidRDefault="0055771C" w:rsidP="00307B47">
      <w:pPr>
        <w:ind w:firstLineChars="200" w:firstLine="560"/>
        <w:rPr>
          <w:sz w:val="28"/>
          <w:szCs w:val="28"/>
        </w:rPr>
      </w:pPr>
      <w:r w:rsidRPr="00307B47">
        <w:rPr>
          <w:rFonts w:hint="eastAsia"/>
          <w:sz w:val="28"/>
          <w:szCs w:val="28"/>
        </w:rPr>
        <w:t>一般公共预算财政拨款基本支出按经济分类科目分：</w:t>
      </w:r>
      <w:r w:rsidR="00615503">
        <w:rPr>
          <w:rFonts w:hint="eastAsia"/>
          <w:sz w:val="28"/>
          <w:szCs w:val="28"/>
        </w:rPr>
        <w:t>人员经费</w:t>
      </w:r>
      <w:r w:rsidRPr="00307B47">
        <w:rPr>
          <w:rFonts w:hint="eastAsia"/>
          <w:sz w:val="28"/>
          <w:szCs w:val="28"/>
        </w:rPr>
        <w:t>支出</w:t>
      </w:r>
      <w:r w:rsidRPr="00307B47">
        <w:rPr>
          <w:rFonts w:hint="eastAsia"/>
          <w:sz w:val="28"/>
          <w:szCs w:val="28"/>
        </w:rPr>
        <w:t>48.92</w:t>
      </w:r>
      <w:r w:rsidRPr="00307B47">
        <w:rPr>
          <w:rFonts w:hint="eastAsia"/>
          <w:sz w:val="28"/>
          <w:szCs w:val="28"/>
        </w:rPr>
        <w:t>万元，较上年增长</w:t>
      </w:r>
      <w:r w:rsidRPr="00307B47">
        <w:rPr>
          <w:rFonts w:hint="eastAsia"/>
          <w:sz w:val="28"/>
          <w:szCs w:val="28"/>
        </w:rPr>
        <w:t>8.25%</w:t>
      </w:r>
      <w:r w:rsidRPr="00307B47">
        <w:rPr>
          <w:rFonts w:hint="eastAsia"/>
          <w:sz w:val="28"/>
          <w:szCs w:val="28"/>
        </w:rPr>
        <w:t>，增长的原因为退休人员退休金及津补贴标准的提高；无其他支出。</w:t>
      </w:r>
    </w:p>
    <w:p w:rsidR="0055771C" w:rsidRPr="000303C2" w:rsidRDefault="000303C2" w:rsidP="000303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55771C" w:rsidRPr="000303C2">
        <w:rPr>
          <w:rFonts w:hint="eastAsia"/>
          <w:sz w:val="28"/>
          <w:szCs w:val="28"/>
        </w:rPr>
        <w:t>一般公共预算财政拨款“三公”经费支出决算情况说明</w:t>
      </w:r>
    </w:p>
    <w:p w:rsidR="0055771C" w:rsidRPr="00307B47" w:rsidRDefault="0055771C" w:rsidP="00307B47">
      <w:pPr>
        <w:ind w:firstLineChars="200" w:firstLine="560"/>
        <w:rPr>
          <w:sz w:val="28"/>
          <w:szCs w:val="28"/>
        </w:rPr>
      </w:pPr>
      <w:r w:rsidRPr="00307B47">
        <w:rPr>
          <w:rFonts w:hint="eastAsia"/>
          <w:sz w:val="28"/>
          <w:szCs w:val="28"/>
        </w:rPr>
        <w:t>本部门</w:t>
      </w:r>
      <w:r w:rsidRPr="00307B47">
        <w:rPr>
          <w:rFonts w:hint="eastAsia"/>
          <w:sz w:val="28"/>
          <w:szCs w:val="28"/>
        </w:rPr>
        <w:t>2016</w:t>
      </w:r>
      <w:r w:rsidRPr="00307B47">
        <w:rPr>
          <w:rFonts w:hint="eastAsia"/>
          <w:sz w:val="28"/>
          <w:szCs w:val="28"/>
        </w:rPr>
        <w:t>年度一般公共预算财政支出无年初预算，决算数为零。</w:t>
      </w:r>
    </w:p>
    <w:p w:rsidR="0055771C" w:rsidRPr="000303C2" w:rsidRDefault="000303C2" w:rsidP="000303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55771C" w:rsidRPr="000303C2">
        <w:rPr>
          <w:rFonts w:hint="eastAsia"/>
          <w:sz w:val="28"/>
          <w:szCs w:val="28"/>
        </w:rPr>
        <w:t>机关运行经费情况说明</w:t>
      </w:r>
    </w:p>
    <w:p w:rsidR="0055771C" w:rsidRPr="00307B47" w:rsidRDefault="0055771C" w:rsidP="00307B47">
      <w:pPr>
        <w:ind w:firstLineChars="200" w:firstLine="560"/>
        <w:rPr>
          <w:sz w:val="28"/>
          <w:szCs w:val="28"/>
        </w:rPr>
      </w:pPr>
      <w:r w:rsidRPr="00307B47">
        <w:rPr>
          <w:rFonts w:hint="eastAsia"/>
          <w:sz w:val="28"/>
          <w:szCs w:val="28"/>
        </w:rPr>
        <w:t>本部门无机关运行经费支出。</w:t>
      </w:r>
    </w:p>
    <w:p w:rsidR="0055771C" w:rsidRPr="000303C2" w:rsidRDefault="000303C2" w:rsidP="000303C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 w:rsidR="0055771C" w:rsidRPr="000303C2">
        <w:rPr>
          <w:rFonts w:hint="eastAsia"/>
          <w:sz w:val="28"/>
          <w:szCs w:val="28"/>
        </w:rPr>
        <w:t>政府采购支出情况说明</w:t>
      </w:r>
    </w:p>
    <w:p w:rsidR="0055771C" w:rsidRPr="00307B47" w:rsidRDefault="0055771C" w:rsidP="00307B47">
      <w:pPr>
        <w:ind w:firstLineChars="200" w:firstLine="560"/>
        <w:rPr>
          <w:sz w:val="28"/>
          <w:szCs w:val="28"/>
        </w:rPr>
      </w:pPr>
      <w:r w:rsidRPr="00307B47">
        <w:rPr>
          <w:rFonts w:hint="eastAsia"/>
          <w:sz w:val="28"/>
          <w:szCs w:val="28"/>
        </w:rPr>
        <w:t>本部门无政府采购支出。</w:t>
      </w:r>
    </w:p>
    <w:p w:rsidR="0055771C" w:rsidRPr="00307B47" w:rsidRDefault="00307B47" w:rsidP="00307B47">
      <w:pPr>
        <w:ind w:firstLineChars="200" w:firstLine="560"/>
        <w:rPr>
          <w:sz w:val="28"/>
          <w:szCs w:val="28"/>
        </w:rPr>
      </w:pPr>
      <w:r w:rsidRPr="00307B47">
        <w:rPr>
          <w:rFonts w:hint="eastAsia"/>
          <w:sz w:val="28"/>
          <w:szCs w:val="28"/>
        </w:rPr>
        <w:t>七、</w:t>
      </w:r>
      <w:r w:rsidR="0055771C" w:rsidRPr="00307B47">
        <w:rPr>
          <w:rFonts w:hint="eastAsia"/>
          <w:sz w:val="28"/>
          <w:szCs w:val="28"/>
        </w:rPr>
        <w:t>预算绩效管理工作开展情况说明</w:t>
      </w:r>
    </w:p>
    <w:p w:rsidR="0055771C" w:rsidRDefault="0055771C" w:rsidP="00307B47">
      <w:pPr>
        <w:ind w:firstLineChars="200" w:firstLine="560"/>
        <w:rPr>
          <w:rFonts w:hint="eastAsia"/>
          <w:sz w:val="28"/>
          <w:szCs w:val="28"/>
        </w:rPr>
      </w:pPr>
      <w:r w:rsidRPr="00307B47">
        <w:rPr>
          <w:rFonts w:hint="eastAsia"/>
          <w:sz w:val="28"/>
          <w:szCs w:val="28"/>
        </w:rPr>
        <w:t>本部门的</w:t>
      </w:r>
      <w:r w:rsidR="00307B47" w:rsidRPr="00307B47">
        <w:rPr>
          <w:rFonts w:hint="eastAsia"/>
          <w:sz w:val="28"/>
          <w:szCs w:val="28"/>
        </w:rPr>
        <w:t>一般公共预算只涉及退休人员的退休金及津补贴，无其他项目（经费）的财政资金的收支事项，未开展预算绩效管理工作。</w:t>
      </w:r>
    </w:p>
    <w:p w:rsidR="00C47E31" w:rsidRDefault="00C47E31" w:rsidP="00307B47">
      <w:pPr>
        <w:ind w:firstLineChars="200" w:firstLine="560"/>
        <w:rPr>
          <w:rFonts w:hint="eastAsia"/>
          <w:sz w:val="28"/>
          <w:szCs w:val="28"/>
        </w:rPr>
      </w:pPr>
    </w:p>
    <w:p w:rsidR="00C47E31" w:rsidRDefault="00C47E31" w:rsidP="00307B47">
      <w:pPr>
        <w:ind w:firstLineChars="200" w:firstLine="560"/>
        <w:rPr>
          <w:rFonts w:hint="eastAsia"/>
          <w:sz w:val="28"/>
          <w:szCs w:val="28"/>
        </w:rPr>
      </w:pPr>
    </w:p>
    <w:p w:rsidR="00C47E31" w:rsidRDefault="00C47E31" w:rsidP="00C47E31">
      <w:pPr>
        <w:ind w:firstLineChars="200" w:firstLine="602"/>
        <w:rPr>
          <w:rFonts w:hint="eastAsia"/>
          <w:b/>
          <w:sz w:val="30"/>
          <w:szCs w:val="30"/>
        </w:rPr>
      </w:pPr>
      <w:r w:rsidRPr="00307B47">
        <w:rPr>
          <w:rFonts w:hint="eastAsia"/>
          <w:b/>
          <w:sz w:val="30"/>
          <w:szCs w:val="30"/>
        </w:rPr>
        <w:lastRenderedPageBreak/>
        <w:t>第</w:t>
      </w:r>
      <w:r>
        <w:rPr>
          <w:rFonts w:hint="eastAsia"/>
          <w:b/>
          <w:sz w:val="30"/>
          <w:szCs w:val="30"/>
        </w:rPr>
        <w:t>三</w:t>
      </w:r>
      <w:r w:rsidRPr="00307B47">
        <w:rPr>
          <w:rFonts w:hint="eastAsia"/>
          <w:b/>
          <w:sz w:val="30"/>
          <w:szCs w:val="30"/>
        </w:rPr>
        <w:t>部分</w:t>
      </w:r>
      <w:r w:rsidRPr="00307B47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部门决算报表</w:t>
      </w:r>
    </w:p>
    <w:p w:rsidR="00C47E31" w:rsidRPr="00C47E31" w:rsidRDefault="00C47E31" w:rsidP="00C47E31">
      <w:pPr>
        <w:ind w:firstLineChars="200" w:firstLine="560"/>
        <w:rPr>
          <w:rFonts w:hint="eastAsia"/>
          <w:sz w:val="28"/>
          <w:szCs w:val="28"/>
        </w:rPr>
      </w:pPr>
      <w:r w:rsidRPr="00C47E31">
        <w:rPr>
          <w:rFonts w:hint="eastAsia"/>
          <w:sz w:val="28"/>
          <w:szCs w:val="28"/>
        </w:rPr>
        <w:t>1.</w:t>
      </w:r>
      <w:r w:rsidRPr="00C47E31">
        <w:rPr>
          <w:rFonts w:hint="eastAsia"/>
          <w:sz w:val="28"/>
          <w:szCs w:val="28"/>
        </w:rPr>
        <w:t>财政拨款收入支出决算总表</w:t>
      </w:r>
    </w:p>
    <w:p w:rsidR="00C47E31" w:rsidRPr="00C47E31" w:rsidRDefault="00C47E31" w:rsidP="00C47E31">
      <w:pPr>
        <w:ind w:firstLineChars="200" w:firstLine="560"/>
        <w:rPr>
          <w:rFonts w:hint="eastAsia"/>
          <w:sz w:val="28"/>
          <w:szCs w:val="28"/>
        </w:rPr>
      </w:pPr>
      <w:r w:rsidRPr="00C47E31">
        <w:rPr>
          <w:rFonts w:hint="eastAsia"/>
          <w:sz w:val="28"/>
          <w:szCs w:val="28"/>
        </w:rPr>
        <w:t>2.</w:t>
      </w:r>
      <w:r w:rsidRPr="00C47E31">
        <w:rPr>
          <w:rFonts w:hint="eastAsia"/>
          <w:sz w:val="28"/>
          <w:szCs w:val="28"/>
        </w:rPr>
        <w:t>一般公共预算财政拨款支出决算表</w:t>
      </w:r>
    </w:p>
    <w:p w:rsidR="00C47E31" w:rsidRPr="00C47E31" w:rsidRDefault="00C47E31" w:rsidP="00C47E31">
      <w:pPr>
        <w:ind w:firstLineChars="200" w:firstLine="560"/>
        <w:rPr>
          <w:rFonts w:hint="eastAsia"/>
          <w:sz w:val="28"/>
          <w:szCs w:val="28"/>
        </w:rPr>
      </w:pPr>
      <w:r w:rsidRPr="00C47E31">
        <w:rPr>
          <w:rFonts w:hint="eastAsia"/>
          <w:sz w:val="28"/>
          <w:szCs w:val="28"/>
        </w:rPr>
        <w:t>3.</w:t>
      </w:r>
      <w:r w:rsidRPr="00C47E31">
        <w:rPr>
          <w:rFonts w:hint="eastAsia"/>
          <w:sz w:val="28"/>
          <w:szCs w:val="28"/>
        </w:rPr>
        <w:t>一般公共预算财政拨款基本支出决算表</w:t>
      </w:r>
    </w:p>
    <w:p w:rsidR="00C47E31" w:rsidRPr="00C47E31" w:rsidRDefault="00C47E31" w:rsidP="00C47E31">
      <w:pPr>
        <w:ind w:firstLineChars="200" w:firstLine="560"/>
        <w:rPr>
          <w:rFonts w:hint="eastAsia"/>
          <w:sz w:val="28"/>
          <w:szCs w:val="28"/>
        </w:rPr>
      </w:pPr>
      <w:r w:rsidRPr="00C47E31">
        <w:rPr>
          <w:rFonts w:hint="eastAsia"/>
          <w:sz w:val="28"/>
          <w:szCs w:val="28"/>
        </w:rPr>
        <w:t>4.</w:t>
      </w:r>
      <w:r w:rsidRPr="00C47E31">
        <w:rPr>
          <w:rFonts w:hint="eastAsia"/>
          <w:sz w:val="28"/>
          <w:szCs w:val="28"/>
        </w:rPr>
        <w:t>一般公共预算财政拨款“三公”经费支出决算表</w:t>
      </w:r>
    </w:p>
    <w:p w:rsidR="00C47E31" w:rsidRPr="00C47E31" w:rsidRDefault="00C47E31" w:rsidP="00C47E31">
      <w:pPr>
        <w:ind w:firstLineChars="200" w:firstLine="560"/>
        <w:rPr>
          <w:rFonts w:hint="eastAsia"/>
          <w:sz w:val="28"/>
          <w:szCs w:val="28"/>
        </w:rPr>
      </w:pPr>
      <w:r w:rsidRPr="00C47E31">
        <w:rPr>
          <w:rFonts w:hint="eastAsia"/>
          <w:sz w:val="28"/>
          <w:szCs w:val="28"/>
        </w:rPr>
        <w:t>5.</w:t>
      </w:r>
      <w:r w:rsidRPr="00C47E31">
        <w:rPr>
          <w:rFonts w:hint="eastAsia"/>
          <w:sz w:val="28"/>
          <w:szCs w:val="28"/>
        </w:rPr>
        <w:t>政府性基金预算财政拨款收入支出决算表</w:t>
      </w:r>
    </w:p>
    <w:p w:rsidR="00C47E31" w:rsidRDefault="00C47E31" w:rsidP="00C47E31">
      <w:pPr>
        <w:ind w:firstLineChars="200" w:firstLine="560"/>
        <w:rPr>
          <w:rFonts w:hint="eastAsia"/>
          <w:sz w:val="28"/>
          <w:szCs w:val="28"/>
        </w:rPr>
      </w:pPr>
      <w:r w:rsidRPr="00C47E31">
        <w:rPr>
          <w:rFonts w:hint="eastAsia"/>
          <w:sz w:val="28"/>
          <w:szCs w:val="28"/>
        </w:rPr>
        <w:t>6.</w:t>
      </w:r>
      <w:r w:rsidRPr="00C47E31">
        <w:rPr>
          <w:rFonts w:hint="eastAsia"/>
          <w:sz w:val="28"/>
          <w:szCs w:val="28"/>
        </w:rPr>
        <w:t>国有资产占用情况表</w:t>
      </w:r>
    </w:p>
    <w:p w:rsidR="00C47E31" w:rsidRPr="00C47E31" w:rsidRDefault="00C47E31" w:rsidP="00C47E31">
      <w:pPr>
        <w:ind w:firstLineChars="200" w:firstLine="560"/>
        <w:rPr>
          <w:rFonts w:hint="eastAsia"/>
          <w:sz w:val="28"/>
          <w:szCs w:val="28"/>
        </w:rPr>
      </w:pPr>
    </w:p>
    <w:p w:rsidR="00C47E31" w:rsidRDefault="00C47E31" w:rsidP="00C47E31">
      <w:pPr>
        <w:ind w:firstLineChars="200" w:firstLine="602"/>
        <w:rPr>
          <w:rFonts w:hint="eastAsia"/>
          <w:b/>
          <w:sz w:val="30"/>
          <w:szCs w:val="30"/>
        </w:rPr>
      </w:pPr>
      <w:r w:rsidRPr="00307B47"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</w:rPr>
        <w:t>四</w:t>
      </w:r>
      <w:r w:rsidRPr="00307B47">
        <w:rPr>
          <w:rFonts w:hint="eastAsia"/>
          <w:b/>
          <w:sz w:val="30"/>
          <w:szCs w:val="30"/>
        </w:rPr>
        <w:t>部分</w:t>
      </w:r>
      <w:r w:rsidRPr="00307B47"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名词解释</w:t>
      </w:r>
    </w:p>
    <w:p w:rsidR="00C47E31" w:rsidRPr="00C47E31" w:rsidRDefault="00C47E31" w:rsidP="00C47E31">
      <w:pPr>
        <w:ind w:firstLineChars="200" w:firstLine="560"/>
        <w:rPr>
          <w:rFonts w:hint="eastAsia"/>
          <w:sz w:val="28"/>
          <w:szCs w:val="28"/>
        </w:rPr>
      </w:pPr>
      <w:r w:rsidRPr="00C47E31">
        <w:rPr>
          <w:rFonts w:hint="eastAsia"/>
          <w:sz w:val="28"/>
          <w:szCs w:val="28"/>
        </w:rPr>
        <w:t xml:space="preserve">1. </w:t>
      </w:r>
      <w:r w:rsidRPr="00C47E31">
        <w:rPr>
          <w:rFonts w:hint="eastAsia"/>
          <w:sz w:val="28"/>
          <w:szCs w:val="28"/>
        </w:rPr>
        <w:t>其他行政事业单位离退休（项）：反映本部门行政事业编退休人员的退休费及生活补贴。</w:t>
      </w:r>
    </w:p>
    <w:p w:rsidR="00C47E31" w:rsidRPr="00C47E31" w:rsidRDefault="00C47E31" w:rsidP="00C47E31">
      <w:pPr>
        <w:ind w:firstLineChars="200" w:firstLine="560"/>
        <w:rPr>
          <w:sz w:val="28"/>
          <w:szCs w:val="28"/>
        </w:rPr>
      </w:pPr>
    </w:p>
    <w:sectPr w:rsidR="00C47E31" w:rsidRPr="00C47E31" w:rsidSect="00811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DFC" w:rsidRDefault="00C92DFC" w:rsidP="008B27E2">
      <w:r>
        <w:separator/>
      </w:r>
    </w:p>
  </w:endnote>
  <w:endnote w:type="continuationSeparator" w:id="1">
    <w:p w:rsidR="00C92DFC" w:rsidRDefault="00C92DFC" w:rsidP="008B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DFC" w:rsidRDefault="00C92DFC" w:rsidP="008B27E2">
      <w:r>
        <w:separator/>
      </w:r>
    </w:p>
  </w:footnote>
  <w:footnote w:type="continuationSeparator" w:id="1">
    <w:p w:rsidR="00C92DFC" w:rsidRDefault="00C92DFC" w:rsidP="008B2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0768"/>
    <w:multiLevelType w:val="hybridMultilevel"/>
    <w:tmpl w:val="1C36AFC4"/>
    <w:lvl w:ilvl="0" w:tplc="C2523B7A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043A4"/>
    <w:multiLevelType w:val="hybridMultilevel"/>
    <w:tmpl w:val="7456694E"/>
    <w:lvl w:ilvl="0" w:tplc="492C81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F63D5"/>
    <w:multiLevelType w:val="hybridMultilevel"/>
    <w:tmpl w:val="A0CE85A6"/>
    <w:lvl w:ilvl="0" w:tplc="4508A6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54211B"/>
    <w:multiLevelType w:val="hybridMultilevel"/>
    <w:tmpl w:val="4D5E7FB0"/>
    <w:lvl w:ilvl="0" w:tplc="A260EFC8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1D3122"/>
    <w:multiLevelType w:val="hybridMultilevel"/>
    <w:tmpl w:val="D2940E0E"/>
    <w:lvl w:ilvl="0" w:tplc="B7DA9410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54E"/>
    <w:rsid w:val="000303C2"/>
    <w:rsid w:val="00042C8B"/>
    <w:rsid w:val="00046973"/>
    <w:rsid w:val="00085BB1"/>
    <w:rsid w:val="00131B1F"/>
    <w:rsid w:val="00133891"/>
    <w:rsid w:val="00174F7D"/>
    <w:rsid w:val="001B4443"/>
    <w:rsid w:val="001D4E7C"/>
    <w:rsid w:val="00236595"/>
    <w:rsid w:val="00281F9C"/>
    <w:rsid w:val="00287AC3"/>
    <w:rsid w:val="00307B47"/>
    <w:rsid w:val="00310D31"/>
    <w:rsid w:val="003208F4"/>
    <w:rsid w:val="00373484"/>
    <w:rsid w:val="003870E8"/>
    <w:rsid w:val="003C3F7E"/>
    <w:rsid w:val="003F50F9"/>
    <w:rsid w:val="004652F6"/>
    <w:rsid w:val="00476674"/>
    <w:rsid w:val="0048529D"/>
    <w:rsid w:val="004A3B24"/>
    <w:rsid w:val="004C46C6"/>
    <w:rsid w:val="005405B6"/>
    <w:rsid w:val="0055771C"/>
    <w:rsid w:val="00557F77"/>
    <w:rsid w:val="005D3AD6"/>
    <w:rsid w:val="00615503"/>
    <w:rsid w:val="00653FFA"/>
    <w:rsid w:val="00673283"/>
    <w:rsid w:val="00675098"/>
    <w:rsid w:val="00695CA3"/>
    <w:rsid w:val="006E22FB"/>
    <w:rsid w:val="006E5C53"/>
    <w:rsid w:val="006E737C"/>
    <w:rsid w:val="00784C43"/>
    <w:rsid w:val="007A639A"/>
    <w:rsid w:val="00811918"/>
    <w:rsid w:val="008B27E2"/>
    <w:rsid w:val="00913AE1"/>
    <w:rsid w:val="00975F53"/>
    <w:rsid w:val="009A34AE"/>
    <w:rsid w:val="009E262F"/>
    <w:rsid w:val="009E5259"/>
    <w:rsid w:val="00A206C6"/>
    <w:rsid w:val="00A2393A"/>
    <w:rsid w:val="00A343EE"/>
    <w:rsid w:val="00B71A33"/>
    <w:rsid w:val="00BA01D8"/>
    <w:rsid w:val="00BC1001"/>
    <w:rsid w:val="00C03F20"/>
    <w:rsid w:val="00C47E31"/>
    <w:rsid w:val="00C849CC"/>
    <w:rsid w:val="00C873F7"/>
    <w:rsid w:val="00C92DFC"/>
    <w:rsid w:val="00CC657C"/>
    <w:rsid w:val="00D30660"/>
    <w:rsid w:val="00D67961"/>
    <w:rsid w:val="00DA4873"/>
    <w:rsid w:val="00E0086F"/>
    <w:rsid w:val="00E5634A"/>
    <w:rsid w:val="00E94C43"/>
    <w:rsid w:val="00E9554E"/>
    <w:rsid w:val="00F3001F"/>
    <w:rsid w:val="00F35795"/>
    <w:rsid w:val="00F70367"/>
    <w:rsid w:val="00F915BE"/>
    <w:rsid w:val="00F96A63"/>
    <w:rsid w:val="00FB5051"/>
    <w:rsid w:val="00FD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54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B2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27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2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B27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164</Words>
  <Characters>937</Characters>
  <Application>Microsoft Office Word</Application>
  <DocSecurity>0</DocSecurity>
  <Lines>7</Lines>
  <Paragraphs>2</Paragraphs>
  <ScaleCrop>false</ScaleCrop>
  <Company>Lenovo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陈胜</dc:creator>
  <cp:lastModifiedBy>陈胜</cp:lastModifiedBy>
  <cp:revision>4</cp:revision>
  <dcterms:created xsi:type="dcterms:W3CDTF">2017-08-17T03:23:00Z</dcterms:created>
  <dcterms:modified xsi:type="dcterms:W3CDTF">2017-11-03T05:38:00Z</dcterms:modified>
</cp:coreProperties>
</file>